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37F" w:rsidRPr="0002437F" w:rsidRDefault="0002437F" w:rsidP="0002437F">
      <w:pPr>
        <w:shd w:val="clear" w:color="auto" w:fill="FFFFFF"/>
        <w:jc w:val="center"/>
      </w:pPr>
      <w:r w:rsidRPr="0002437F">
        <w:t xml:space="preserve">                                        </w:t>
      </w:r>
      <w:r>
        <w:t xml:space="preserve">          </w:t>
      </w:r>
      <w:r w:rsidRPr="0002437F">
        <w:t xml:space="preserve"> УТВЕРЖДЕНО</w:t>
      </w:r>
    </w:p>
    <w:p w:rsidR="0002437F" w:rsidRPr="0002437F" w:rsidRDefault="0002437F" w:rsidP="0002437F">
      <w:pPr>
        <w:shd w:val="clear" w:color="auto" w:fill="FFFFFF"/>
        <w:jc w:val="center"/>
      </w:pPr>
      <w:r w:rsidRPr="0002437F">
        <w:t xml:space="preserve">                                         </w:t>
      </w:r>
      <w:r>
        <w:t xml:space="preserve">                            </w:t>
      </w:r>
      <w:r w:rsidRPr="0002437F">
        <w:t xml:space="preserve">Приказом МОБУ ООШ </w:t>
      </w:r>
      <w:proofErr w:type="gramStart"/>
      <w:r w:rsidRPr="0002437F">
        <w:t>с</w:t>
      </w:r>
      <w:proofErr w:type="gramEnd"/>
      <w:r w:rsidRPr="0002437F">
        <w:t>. Средние Карамалы</w:t>
      </w:r>
    </w:p>
    <w:p w:rsidR="0002437F" w:rsidRPr="0002437F" w:rsidRDefault="0002437F" w:rsidP="0002437F">
      <w:pPr>
        <w:shd w:val="clear" w:color="auto" w:fill="FFFFFF"/>
        <w:jc w:val="center"/>
      </w:pPr>
      <w:r w:rsidRPr="0002437F">
        <w:t xml:space="preserve">                                 </w:t>
      </w:r>
      <w:r>
        <w:t xml:space="preserve">                                          муниципального </w:t>
      </w:r>
      <w:r w:rsidRPr="0002437F">
        <w:t>района Ермекеевский район РБ</w:t>
      </w:r>
    </w:p>
    <w:p w:rsidR="0002437F" w:rsidRPr="0002437F" w:rsidRDefault="0002437F" w:rsidP="0002437F">
      <w:pPr>
        <w:shd w:val="clear" w:color="auto" w:fill="FFFFFF"/>
        <w:jc w:val="center"/>
      </w:pPr>
      <w:r w:rsidRPr="0002437F">
        <w:t xml:space="preserve">                                         </w:t>
      </w:r>
      <w:r w:rsidR="00EE6B1F">
        <w:t>от «21</w:t>
      </w:r>
      <w:r w:rsidRPr="0002437F">
        <w:t xml:space="preserve">» </w:t>
      </w:r>
      <w:r>
        <w:t>января</w:t>
      </w:r>
      <w:r w:rsidRPr="0002437F">
        <w:t xml:space="preserve"> 20</w:t>
      </w:r>
      <w:r w:rsidR="00EE6B1F">
        <w:t>21</w:t>
      </w:r>
      <w:r>
        <w:t xml:space="preserve"> </w:t>
      </w:r>
      <w:r w:rsidRPr="0002437F">
        <w:t>года №</w:t>
      </w:r>
      <w:r w:rsidR="00EE6B1F">
        <w:t>9</w:t>
      </w:r>
    </w:p>
    <w:p w:rsidR="0002437F" w:rsidRPr="0002437F" w:rsidRDefault="0002437F" w:rsidP="0002437F">
      <w:pPr>
        <w:shd w:val="clear" w:color="auto" w:fill="FFFFFF"/>
        <w:jc w:val="center"/>
      </w:pPr>
      <w:r w:rsidRPr="0002437F">
        <w:t xml:space="preserve">                                                                                                         </w:t>
      </w:r>
    </w:p>
    <w:p w:rsidR="0002437F" w:rsidRDefault="0002437F" w:rsidP="0002437F">
      <w:pPr>
        <w:shd w:val="clear" w:color="auto" w:fill="FFFFFF"/>
        <w:jc w:val="center"/>
        <w:rPr>
          <w:b/>
          <w:bCs/>
        </w:rPr>
      </w:pPr>
    </w:p>
    <w:p w:rsidR="0002437F" w:rsidRPr="00257972" w:rsidRDefault="0002437F" w:rsidP="0002437F">
      <w:pPr>
        <w:shd w:val="clear" w:color="auto" w:fill="FFFFFF"/>
        <w:jc w:val="center"/>
      </w:pPr>
      <w:r w:rsidRPr="00257972">
        <w:rPr>
          <w:b/>
          <w:bCs/>
        </w:rPr>
        <w:t>ПЛАН МЕРОПРИЯТИЙ</w:t>
      </w:r>
    </w:p>
    <w:p w:rsidR="0002437F" w:rsidRDefault="0002437F" w:rsidP="0002437F">
      <w:pPr>
        <w:shd w:val="clear" w:color="auto" w:fill="FFFFFF"/>
        <w:jc w:val="center"/>
      </w:pPr>
      <w:r w:rsidRPr="00257972">
        <w:rPr>
          <w:b/>
          <w:bCs/>
        </w:rPr>
        <w:t xml:space="preserve">по противодействию коррупции в </w:t>
      </w:r>
      <w:r>
        <w:rPr>
          <w:b/>
          <w:bCs/>
        </w:rPr>
        <w:t xml:space="preserve">МОБУ ООШ </w:t>
      </w:r>
      <w:proofErr w:type="gramStart"/>
      <w:r>
        <w:rPr>
          <w:b/>
          <w:bCs/>
        </w:rPr>
        <w:t>с</w:t>
      </w:r>
      <w:proofErr w:type="gramEnd"/>
      <w:r>
        <w:rPr>
          <w:b/>
          <w:bCs/>
        </w:rPr>
        <w:t>. Средние Карамалы на 20</w:t>
      </w:r>
      <w:r w:rsidR="005F7407">
        <w:rPr>
          <w:b/>
          <w:bCs/>
        </w:rPr>
        <w:t>21</w:t>
      </w:r>
      <w:r>
        <w:rPr>
          <w:b/>
          <w:bCs/>
        </w:rPr>
        <w:t xml:space="preserve"> год</w:t>
      </w:r>
    </w:p>
    <w:p w:rsidR="0002437F" w:rsidRPr="00257972" w:rsidRDefault="0002437F" w:rsidP="0002437F">
      <w:pPr>
        <w:shd w:val="clear" w:color="auto" w:fill="FFFFFF"/>
        <w:jc w:val="center"/>
      </w:pPr>
    </w:p>
    <w:tbl>
      <w:tblPr>
        <w:tblW w:w="10262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656"/>
        <w:gridCol w:w="4156"/>
        <w:gridCol w:w="3118"/>
        <w:gridCol w:w="2332"/>
      </w:tblGrid>
      <w:tr w:rsidR="0002437F" w:rsidRPr="00257972" w:rsidTr="0039734F"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437F" w:rsidRPr="00257972" w:rsidRDefault="0002437F" w:rsidP="0039734F">
            <w:pPr>
              <w:jc w:val="both"/>
            </w:pPr>
            <w:r w:rsidRPr="00257972">
              <w:rPr>
                <w:b/>
                <w:bCs/>
              </w:rPr>
              <w:t>№</w:t>
            </w:r>
          </w:p>
          <w:p w:rsidR="0002437F" w:rsidRPr="00257972" w:rsidRDefault="0002437F" w:rsidP="0039734F">
            <w:pPr>
              <w:jc w:val="both"/>
            </w:pPr>
            <w:r w:rsidRPr="00257972">
              <w:rPr>
                <w:b/>
                <w:bCs/>
              </w:rPr>
              <w:t>п\</w:t>
            </w:r>
            <w:proofErr w:type="gramStart"/>
            <w:r w:rsidRPr="00257972">
              <w:rPr>
                <w:b/>
                <w:bCs/>
              </w:rPr>
              <w:t>п</w:t>
            </w:r>
            <w:proofErr w:type="gramEnd"/>
          </w:p>
        </w:tc>
        <w:tc>
          <w:tcPr>
            <w:tcW w:w="4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437F" w:rsidRPr="00257972" w:rsidRDefault="0002437F" w:rsidP="0039734F">
            <w:pPr>
              <w:jc w:val="both"/>
            </w:pPr>
            <w:r w:rsidRPr="00257972">
              <w:rPr>
                <w:b/>
                <w:bCs/>
              </w:rPr>
              <w:t>Мероприятия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437F" w:rsidRPr="00257972" w:rsidRDefault="0002437F" w:rsidP="0039734F">
            <w:pPr>
              <w:jc w:val="both"/>
            </w:pPr>
            <w:r w:rsidRPr="00257972">
              <w:rPr>
                <w:b/>
                <w:bCs/>
              </w:rPr>
              <w:t>Ответственные исполнители</w:t>
            </w:r>
          </w:p>
        </w:tc>
        <w:tc>
          <w:tcPr>
            <w:tcW w:w="2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437F" w:rsidRPr="00257972" w:rsidRDefault="0002437F" w:rsidP="0039734F">
            <w:pPr>
              <w:jc w:val="both"/>
            </w:pPr>
            <w:r w:rsidRPr="00257972">
              <w:rPr>
                <w:b/>
                <w:bCs/>
              </w:rPr>
              <w:t>Срок выполнения</w:t>
            </w:r>
          </w:p>
        </w:tc>
      </w:tr>
      <w:tr w:rsidR="0002437F" w:rsidRPr="00257972" w:rsidTr="0039734F"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437F" w:rsidRPr="00257972" w:rsidRDefault="0002437F" w:rsidP="0039734F">
            <w:pPr>
              <w:jc w:val="both"/>
            </w:pPr>
            <w:r w:rsidRPr="00257972">
              <w:rPr>
                <w:b/>
                <w:bCs/>
              </w:rPr>
              <w:t>1.</w:t>
            </w:r>
          </w:p>
        </w:tc>
        <w:tc>
          <w:tcPr>
            <w:tcW w:w="960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437F" w:rsidRPr="00257972" w:rsidRDefault="0002437F" w:rsidP="0039734F">
            <w:pPr>
              <w:jc w:val="both"/>
            </w:pPr>
            <w:r w:rsidRPr="00257972">
              <w:rPr>
                <w:b/>
                <w:bCs/>
              </w:rPr>
              <w:t>Организационные мероприятия</w:t>
            </w:r>
          </w:p>
        </w:tc>
      </w:tr>
      <w:tr w:rsidR="0002437F" w:rsidRPr="00257972" w:rsidTr="0039734F"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437F" w:rsidRPr="00257972" w:rsidRDefault="0002437F" w:rsidP="0039734F">
            <w:r w:rsidRPr="00257972">
              <w:t>1.1.</w:t>
            </w:r>
          </w:p>
        </w:tc>
        <w:tc>
          <w:tcPr>
            <w:tcW w:w="4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437F" w:rsidRPr="00257972" w:rsidRDefault="0002437F" w:rsidP="0039734F">
            <w:r w:rsidRPr="00257972">
              <w:t xml:space="preserve">Разработка и утверждение «Плана работы по противодействию коррупции 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437F" w:rsidRPr="0055264E" w:rsidRDefault="0002437F" w:rsidP="0039734F">
            <w:r w:rsidRPr="0055264E">
              <w:t>Директор</w:t>
            </w:r>
          </w:p>
          <w:p w:rsidR="0002437F" w:rsidRPr="00257972" w:rsidRDefault="0002437F" w:rsidP="0039734F">
            <w:r w:rsidRPr="0055264E">
              <w:t xml:space="preserve">Общее собрание работников </w:t>
            </w:r>
          </w:p>
        </w:tc>
        <w:tc>
          <w:tcPr>
            <w:tcW w:w="2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437F" w:rsidRPr="00257972" w:rsidRDefault="0002437F" w:rsidP="0039734F">
            <w:r>
              <w:t>январь</w:t>
            </w:r>
          </w:p>
        </w:tc>
      </w:tr>
      <w:tr w:rsidR="0002437F" w:rsidRPr="00257972" w:rsidTr="0039734F"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437F" w:rsidRPr="00257972" w:rsidRDefault="0002437F" w:rsidP="0039734F">
            <w:r w:rsidRPr="00257972">
              <w:t>1.2.</w:t>
            </w:r>
          </w:p>
        </w:tc>
        <w:tc>
          <w:tcPr>
            <w:tcW w:w="4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437F" w:rsidRPr="00257972" w:rsidRDefault="0002437F" w:rsidP="0039734F">
            <w:r w:rsidRPr="00257972">
              <w:t>Анализ качества реализации «Плана работы</w:t>
            </w:r>
            <w:r>
              <w:t xml:space="preserve"> по противодействию коррупции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437F" w:rsidRPr="00257972" w:rsidRDefault="0002437F" w:rsidP="0039734F">
            <w:r w:rsidRPr="0055264E">
              <w:t xml:space="preserve">Директор, члены Комиссии по  </w:t>
            </w:r>
            <w:r>
              <w:t>противодействию коррупции</w:t>
            </w:r>
          </w:p>
        </w:tc>
        <w:tc>
          <w:tcPr>
            <w:tcW w:w="2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437F" w:rsidRPr="00257972" w:rsidRDefault="0002437F" w:rsidP="0039734F">
            <w:r>
              <w:t>май</w:t>
            </w:r>
          </w:p>
        </w:tc>
      </w:tr>
      <w:tr w:rsidR="0002437F" w:rsidRPr="00257972" w:rsidTr="0039734F"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437F" w:rsidRPr="00257972" w:rsidRDefault="0002437F" w:rsidP="0039734F">
            <w:r w:rsidRPr="00257972">
              <w:t>1.3.</w:t>
            </w:r>
          </w:p>
        </w:tc>
        <w:tc>
          <w:tcPr>
            <w:tcW w:w="4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437F" w:rsidRPr="00257972" w:rsidRDefault="0002437F" w:rsidP="0039734F">
            <w:r w:rsidRPr="00257972">
              <w:t>Экспертиза действующих локальных нормативных актов учреждения на наличие коррупционной составляющей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437F" w:rsidRPr="00257972" w:rsidRDefault="0002437F" w:rsidP="0039734F">
            <w:r w:rsidRPr="00257972">
              <w:t>Директор</w:t>
            </w:r>
          </w:p>
        </w:tc>
        <w:tc>
          <w:tcPr>
            <w:tcW w:w="2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437F" w:rsidRPr="00257972" w:rsidRDefault="0002437F" w:rsidP="0039734F">
            <w:r w:rsidRPr="00257972">
              <w:t>Постоянно</w:t>
            </w:r>
          </w:p>
        </w:tc>
      </w:tr>
      <w:tr w:rsidR="0002437F" w:rsidRPr="00257972" w:rsidTr="0039734F"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437F" w:rsidRPr="00257972" w:rsidRDefault="0002437F" w:rsidP="0039734F">
            <w:r w:rsidRPr="00257972">
              <w:t>1.4.</w:t>
            </w:r>
          </w:p>
        </w:tc>
        <w:tc>
          <w:tcPr>
            <w:tcW w:w="4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437F" w:rsidRPr="00257972" w:rsidRDefault="0002437F" w:rsidP="0039734F">
            <w:r w:rsidRPr="00257972">
              <w:t>Анализ и уточнение должностных обязанностей работников, исполнение которых в наибольшей мере подвержено риску коррупционных проявлений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437F" w:rsidRPr="00257972" w:rsidRDefault="0002437F" w:rsidP="0039734F">
            <w:r w:rsidRPr="00257972">
              <w:t>Директор</w:t>
            </w:r>
          </w:p>
        </w:tc>
        <w:tc>
          <w:tcPr>
            <w:tcW w:w="2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437F" w:rsidRPr="00257972" w:rsidRDefault="0002437F" w:rsidP="0039734F">
            <w:r w:rsidRPr="00257972">
              <w:t>Сентябрь</w:t>
            </w:r>
          </w:p>
        </w:tc>
      </w:tr>
      <w:tr w:rsidR="0002437F" w:rsidRPr="00257972" w:rsidTr="0039734F"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437F" w:rsidRPr="00257972" w:rsidRDefault="0002437F" w:rsidP="0039734F">
            <w:r w:rsidRPr="00257972">
              <w:t>1.5.</w:t>
            </w:r>
          </w:p>
        </w:tc>
        <w:tc>
          <w:tcPr>
            <w:tcW w:w="4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437F" w:rsidRPr="00257972" w:rsidRDefault="0002437F" w:rsidP="0039734F">
            <w:r w:rsidRPr="00257972">
              <w:t>Участие в совещаниях (обучающих мероприятиях) по вопросам организации работы по противодействию коррупции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437F" w:rsidRPr="00257972" w:rsidRDefault="0002437F" w:rsidP="0039734F">
            <w:r w:rsidRPr="00257972">
              <w:t>Директор</w:t>
            </w:r>
          </w:p>
        </w:tc>
        <w:tc>
          <w:tcPr>
            <w:tcW w:w="2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437F" w:rsidRPr="00257972" w:rsidRDefault="0002437F" w:rsidP="0039734F">
            <w:r>
              <w:t>По плану  управления образования</w:t>
            </w:r>
          </w:p>
        </w:tc>
      </w:tr>
      <w:tr w:rsidR="0002437F" w:rsidRPr="00257972" w:rsidTr="0039734F"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437F" w:rsidRPr="00257972" w:rsidRDefault="0002437F" w:rsidP="0039734F">
            <w:r w:rsidRPr="00257972">
              <w:rPr>
                <w:b/>
                <w:bCs/>
              </w:rPr>
              <w:t>2.</w:t>
            </w:r>
          </w:p>
        </w:tc>
        <w:tc>
          <w:tcPr>
            <w:tcW w:w="960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437F" w:rsidRPr="00257972" w:rsidRDefault="0002437F" w:rsidP="0039734F">
            <w:r w:rsidRPr="00257972">
              <w:rPr>
                <w:b/>
                <w:bCs/>
              </w:rPr>
              <w:t xml:space="preserve">Отчёты, участие в </w:t>
            </w:r>
            <w:proofErr w:type="spellStart"/>
            <w:r w:rsidRPr="00257972">
              <w:rPr>
                <w:b/>
                <w:bCs/>
              </w:rPr>
              <w:t>антикоррупционном</w:t>
            </w:r>
            <w:proofErr w:type="spellEnd"/>
            <w:r w:rsidRPr="00257972">
              <w:rPr>
                <w:b/>
                <w:bCs/>
              </w:rPr>
              <w:t xml:space="preserve"> мониторинге</w:t>
            </w:r>
          </w:p>
        </w:tc>
      </w:tr>
      <w:tr w:rsidR="0002437F" w:rsidRPr="00257972" w:rsidTr="0039734F"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437F" w:rsidRPr="00257972" w:rsidRDefault="0002437F" w:rsidP="0039734F">
            <w:r w:rsidRPr="00257972">
              <w:t>2.1</w:t>
            </w:r>
          </w:p>
        </w:tc>
        <w:tc>
          <w:tcPr>
            <w:tcW w:w="4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437F" w:rsidRPr="00257972" w:rsidRDefault="0002437F" w:rsidP="0039734F">
            <w:r w:rsidRPr="00257972">
              <w:t>Представление информационных материалов и свед</w:t>
            </w:r>
            <w:r>
              <w:t>ений по показателям мониторинга.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437F" w:rsidRPr="00257972" w:rsidRDefault="0002437F" w:rsidP="0039734F">
            <w:r w:rsidRPr="00257972">
              <w:t>Директор</w:t>
            </w:r>
          </w:p>
        </w:tc>
        <w:tc>
          <w:tcPr>
            <w:tcW w:w="2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437F" w:rsidRPr="00257972" w:rsidRDefault="0002437F" w:rsidP="0039734F">
            <w:r>
              <w:t>По запросу</w:t>
            </w:r>
          </w:p>
        </w:tc>
      </w:tr>
      <w:tr w:rsidR="0002437F" w:rsidRPr="00257972" w:rsidTr="0039734F"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437F" w:rsidRPr="00257972" w:rsidRDefault="0002437F" w:rsidP="0039734F">
            <w:r w:rsidRPr="00257972">
              <w:t>2.2.</w:t>
            </w:r>
          </w:p>
        </w:tc>
        <w:tc>
          <w:tcPr>
            <w:tcW w:w="4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437F" w:rsidRPr="00257972" w:rsidRDefault="0002437F" w:rsidP="0039734F">
            <w:r w:rsidRPr="00257972">
              <w:t xml:space="preserve">Предоставление сведений о доходах, об имуществе и обязательствах имущественного характера руководителем </w:t>
            </w:r>
            <w:r>
              <w:t>учреждения</w:t>
            </w:r>
            <w:r w:rsidRPr="00257972">
              <w:t>.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437F" w:rsidRPr="00257972" w:rsidRDefault="0002437F" w:rsidP="0039734F">
            <w:r w:rsidRPr="00257972">
              <w:t>Директор</w:t>
            </w:r>
          </w:p>
        </w:tc>
        <w:tc>
          <w:tcPr>
            <w:tcW w:w="2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437F" w:rsidRPr="00257972" w:rsidRDefault="0002437F" w:rsidP="0039734F">
            <w:r w:rsidRPr="00257972">
              <w:t>Апрель</w:t>
            </w:r>
          </w:p>
        </w:tc>
      </w:tr>
      <w:tr w:rsidR="0002437F" w:rsidRPr="00257972" w:rsidTr="0039734F"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437F" w:rsidRPr="00257972" w:rsidRDefault="0002437F" w:rsidP="0039734F">
            <w:r w:rsidRPr="00257972">
              <w:rPr>
                <w:b/>
                <w:bCs/>
              </w:rPr>
              <w:t>3.</w:t>
            </w:r>
          </w:p>
        </w:tc>
        <w:tc>
          <w:tcPr>
            <w:tcW w:w="960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437F" w:rsidRPr="00257972" w:rsidRDefault="0002437F" w:rsidP="0039734F">
            <w:r w:rsidRPr="00257972">
              <w:rPr>
                <w:b/>
                <w:bCs/>
              </w:rPr>
              <w:t>Организация взаимодействия с правоохранительными органами</w:t>
            </w:r>
          </w:p>
        </w:tc>
      </w:tr>
      <w:tr w:rsidR="0002437F" w:rsidRPr="00257972" w:rsidTr="0039734F"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437F" w:rsidRPr="00257972" w:rsidRDefault="0002437F" w:rsidP="0039734F">
            <w:r w:rsidRPr="00257972">
              <w:t>3.1</w:t>
            </w:r>
          </w:p>
        </w:tc>
        <w:tc>
          <w:tcPr>
            <w:tcW w:w="4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437F" w:rsidRPr="00257972" w:rsidRDefault="0002437F" w:rsidP="0039734F">
            <w:r w:rsidRPr="00257972">
              <w:t>Обмен информацией в рамках межсетевого взаимодействия в объёме компетенции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437F" w:rsidRPr="00257972" w:rsidRDefault="0002437F" w:rsidP="0039734F">
            <w:r w:rsidRPr="00257972">
              <w:t>Директор</w:t>
            </w:r>
          </w:p>
        </w:tc>
        <w:tc>
          <w:tcPr>
            <w:tcW w:w="2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437F" w:rsidRPr="00257972" w:rsidRDefault="0002437F" w:rsidP="0039734F">
            <w:r w:rsidRPr="00257972">
              <w:t>Постоянно</w:t>
            </w:r>
          </w:p>
        </w:tc>
      </w:tr>
      <w:tr w:rsidR="0002437F" w:rsidRPr="00257972" w:rsidTr="0039734F"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437F" w:rsidRPr="00257972" w:rsidRDefault="0002437F" w:rsidP="0039734F">
            <w:r w:rsidRPr="00257972">
              <w:rPr>
                <w:b/>
                <w:bCs/>
              </w:rPr>
              <w:t>4.</w:t>
            </w:r>
          </w:p>
        </w:tc>
        <w:tc>
          <w:tcPr>
            <w:tcW w:w="960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437F" w:rsidRPr="00257972" w:rsidRDefault="0002437F" w:rsidP="0039734F">
            <w:r w:rsidRPr="00257972">
              <w:rPr>
                <w:b/>
                <w:bCs/>
              </w:rPr>
              <w:t>Антикоррупционная пропаганда и информационное обеспечение реализации антикоррупционной политики</w:t>
            </w:r>
          </w:p>
        </w:tc>
      </w:tr>
      <w:tr w:rsidR="0002437F" w:rsidRPr="00257972" w:rsidTr="0039734F"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437F" w:rsidRPr="00257972" w:rsidRDefault="0002437F" w:rsidP="0039734F">
            <w:r w:rsidRPr="00257972">
              <w:t>4.1</w:t>
            </w:r>
          </w:p>
        </w:tc>
        <w:tc>
          <w:tcPr>
            <w:tcW w:w="4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437F" w:rsidRPr="00257972" w:rsidRDefault="0002437F" w:rsidP="0039734F">
            <w:r w:rsidRPr="00257972">
              <w:t xml:space="preserve">Рассмотрение в соответствии с действующим законодательством обращений граждан, содержащих </w:t>
            </w:r>
            <w:r w:rsidRPr="00257972">
              <w:lastRenderedPageBreak/>
              <w:t xml:space="preserve">сведения о коррупции по вопросам, находящимся в компетенции администрации </w:t>
            </w:r>
            <w:r>
              <w:t>учреждения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437F" w:rsidRPr="00257972" w:rsidRDefault="0002437F" w:rsidP="0039734F">
            <w:r w:rsidRPr="00257972">
              <w:lastRenderedPageBreak/>
              <w:t xml:space="preserve">Директор, </w:t>
            </w:r>
            <w:r w:rsidRPr="00C84B9D">
              <w:t>члены Комиссии по  противодействию коррупции</w:t>
            </w:r>
          </w:p>
        </w:tc>
        <w:tc>
          <w:tcPr>
            <w:tcW w:w="2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437F" w:rsidRPr="00257972" w:rsidRDefault="0002437F" w:rsidP="0039734F">
            <w:r w:rsidRPr="00257972">
              <w:t>По факту обращения</w:t>
            </w:r>
          </w:p>
        </w:tc>
      </w:tr>
      <w:tr w:rsidR="0002437F" w:rsidRPr="00257972" w:rsidTr="0039734F"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437F" w:rsidRPr="00257972" w:rsidRDefault="0002437F" w:rsidP="0039734F">
            <w:r w:rsidRPr="00257972">
              <w:lastRenderedPageBreak/>
              <w:t>4.2.</w:t>
            </w:r>
          </w:p>
        </w:tc>
        <w:tc>
          <w:tcPr>
            <w:tcW w:w="4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437F" w:rsidRPr="00257972" w:rsidRDefault="0002437F" w:rsidP="0039734F">
            <w:r w:rsidRPr="00257972">
              <w:t>Подготовка и размещение на официальном сайте в сети Интернет информационных материалов о ходе реализац</w:t>
            </w:r>
            <w:r>
              <w:t xml:space="preserve">ии антикоррупционной политики </w:t>
            </w:r>
            <w:r w:rsidRPr="00257972">
              <w:t xml:space="preserve"> на официальном сайте школы странички «Противодействие коррупции»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437F" w:rsidRPr="00257972" w:rsidRDefault="0002437F" w:rsidP="0039734F">
            <w:r>
              <w:t>Директор, учитель информатики</w:t>
            </w:r>
          </w:p>
        </w:tc>
        <w:tc>
          <w:tcPr>
            <w:tcW w:w="2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437F" w:rsidRPr="00257972" w:rsidRDefault="0002437F" w:rsidP="0039734F">
            <w:r w:rsidRPr="00257972">
              <w:t>Постоянно</w:t>
            </w:r>
          </w:p>
        </w:tc>
      </w:tr>
      <w:tr w:rsidR="0002437F" w:rsidRPr="00257972" w:rsidTr="0039734F"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437F" w:rsidRPr="00257972" w:rsidRDefault="0002437F" w:rsidP="0039734F">
            <w:r w:rsidRPr="00257972">
              <w:t>4.3.</w:t>
            </w:r>
          </w:p>
        </w:tc>
        <w:tc>
          <w:tcPr>
            <w:tcW w:w="4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437F" w:rsidRPr="00257972" w:rsidRDefault="0002437F" w:rsidP="0039734F">
            <w:r w:rsidRPr="00257972">
              <w:t>Размещение на информационных стендах школы контактных телефонов горячих линий, мини-плакатов социальной рекламы, направленных на профилактику коррупционного поведения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437F" w:rsidRPr="00257972" w:rsidRDefault="0002437F" w:rsidP="0039734F">
            <w:r>
              <w:t>Заместитель директора по УВР</w:t>
            </w:r>
          </w:p>
        </w:tc>
        <w:tc>
          <w:tcPr>
            <w:tcW w:w="2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437F" w:rsidRPr="00257972" w:rsidRDefault="0002437F" w:rsidP="0039734F">
            <w:r w:rsidRPr="00257972">
              <w:t>В течение года</w:t>
            </w:r>
          </w:p>
        </w:tc>
      </w:tr>
      <w:tr w:rsidR="0002437F" w:rsidRPr="00257972" w:rsidTr="0039734F"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437F" w:rsidRPr="00257972" w:rsidRDefault="0002437F" w:rsidP="0039734F">
            <w:r w:rsidRPr="00257972">
              <w:rPr>
                <w:b/>
                <w:bCs/>
              </w:rPr>
              <w:t>5.</w:t>
            </w:r>
          </w:p>
        </w:tc>
        <w:tc>
          <w:tcPr>
            <w:tcW w:w="960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437F" w:rsidRPr="00257972" w:rsidRDefault="0002437F" w:rsidP="0039734F">
            <w:r w:rsidRPr="00257972">
              <w:rPr>
                <w:b/>
                <w:bCs/>
              </w:rPr>
              <w:t>Организация взаимодействия с родителями и общественностью</w:t>
            </w:r>
          </w:p>
        </w:tc>
      </w:tr>
      <w:tr w:rsidR="0002437F" w:rsidRPr="00257972" w:rsidTr="0039734F"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437F" w:rsidRPr="00257972" w:rsidRDefault="0002437F" w:rsidP="0039734F">
            <w:r w:rsidRPr="00257972">
              <w:t>5.1.</w:t>
            </w:r>
          </w:p>
        </w:tc>
        <w:tc>
          <w:tcPr>
            <w:tcW w:w="4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437F" w:rsidRPr="00257972" w:rsidRDefault="0002437F" w:rsidP="0039734F">
            <w:r w:rsidRPr="00257972">
              <w:t>Размещение на официальном сайте учреждения Публичного доклада ди</w:t>
            </w:r>
            <w:r>
              <w:t xml:space="preserve">ректора, ПФХД и Муниципального </w:t>
            </w:r>
            <w:r w:rsidRPr="00257972">
              <w:t xml:space="preserve"> задания с отчётом об их исполнении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437F" w:rsidRPr="00257972" w:rsidRDefault="0002437F" w:rsidP="0039734F">
            <w:r>
              <w:t>Директор, учитель информатики</w:t>
            </w:r>
          </w:p>
        </w:tc>
        <w:tc>
          <w:tcPr>
            <w:tcW w:w="2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437F" w:rsidRDefault="0002437F" w:rsidP="0039734F">
            <w:r>
              <w:t>Сентябрь</w:t>
            </w:r>
            <w:r w:rsidRPr="00257972">
              <w:t>,</w:t>
            </w:r>
          </w:p>
          <w:p w:rsidR="0002437F" w:rsidRPr="00257972" w:rsidRDefault="0002437F" w:rsidP="0039734F">
            <w:r w:rsidRPr="00257972">
              <w:t xml:space="preserve"> декабрь</w:t>
            </w:r>
          </w:p>
        </w:tc>
      </w:tr>
      <w:tr w:rsidR="0002437F" w:rsidRPr="00257972" w:rsidTr="0039734F"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437F" w:rsidRPr="00257972" w:rsidRDefault="0002437F" w:rsidP="0039734F">
            <w:r w:rsidRPr="00257972">
              <w:t>5.2.</w:t>
            </w:r>
          </w:p>
        </w:tc>
        <w:tc>
          <w:tcPr>
            <w:tcW w:w="4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437F" w:rsidRPr="00257972" w:rsidRDefault="0002437F" w:rsidP="0039734F">
            <w:r w:rsidRPr="00257972">
              <w:t>Проведение социологического исследования среди родителей по теме «Удовлетворённость потребителей качеством образовательных услуг»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437F" w:rsidRPr="00257972" w:rsidRDefault="0002437F" w:rsidP="0039734F">
            <w:r w:rsidRPr="00257972">
              <w:t>Зам. директора по У</w:t>
            </w:r>
            <w:r>
              <w:t>ВР, классные руководитель</w:t>
            </w:r>
          </w:p>
        </w:tc>
        <w:tc>
          <w:tcPr>
            <w:tcW w:w="2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437F" w:rsidRPr="00257972" w:rsidRDefault="0002437F" w:rsidP="0039734F">
            <w:r>
              <w:t>Апрель</w:t>
            </w:r>
          </w:p>
        </w:tc>
      </w:tr>
      <w:tr w:rsidR="0002437F" w:rsidRPr="00257972" w:rsidTr="0039734F"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437F" w:rsidRPr="00257972" w:rsidRDefault="0002437F" w:rsidP="0039734F">
            <w:r w:rsidRPr="00257972">
              <w:t>5.3.</w:t>
            </w:r>
          </w:p>
        </w:tc>
        <w:tc>
          <w:tcPr>
            <w:tcW w:w="4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437F" w:rsidRPr="00257972" w:rsidRDefault="0002437F" w:rsidP="0039734F">
            <w:r w:rsidRPr="00257972">
              <w:t>Осуществление личного приёма граждан администрацией учреждения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437F" w:rsidRPr="00257972" w:rsidRDefault="0002437F" w:rsidP="0039734F">
            <w:r w:rsidRPr="00257972">
              <w:t>Директор</w:t>
            </w:r>
          </w:p>
        </w:tc>
        <w:tc>
          <w:tcPr>
            <w:tcW w:w="2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437F" w:rsidRDefault="0002437F" w:rsidP="0039734F">
            <w:r>
              <w:t xml:space="preserve">По факту </w:t>
            </w:r>
          </w:p>
          <w:p w:rsidR="0002437F" w:rsidRPr="00257972" w:rsidRDefault="0002437F" w:rsidP="0039734F">
            <w:r>
              <w:t>обращения</w:t>
            </w:r>
          </w:p>
        </w:tc>
      </w:tr>
      <w:tr w:rsidR="0002437F" w:rsidRPr="00257972" w:rsidTr="0039734F"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437F" w:rsidRPr="00257972" w:rsidRDefault="0002437F" w:rsidP="0039734F">
            <w:r w:rsidRPr="00257972">
              <w:t>5.4.</w:t>
            </w:r>
          </w:p>
        </w:tc>
        <w:tc>
          <w:tcPr>
            <w:tcW w:w="4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437F" w:rsidRPr="00257972" w:rsidRDefault="0002437F" w:rsidP="0039734F">
            <w:r w:rsidRPr="00257972">
              <w:t>Обеспечение соблюдения порядка административных процедур по приёму и рассмотрению жалоб и обращений граждан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437F" w:rsidRPr="00257972" w:rsidRDefault="0002437F" w:rsidP="0039734F">
            <w:r w:rsidRPr="00257972">
              <w:t>Директор</w:t>
            </w:r>
          </w:p>
        </w:tc>
        <w:tc>
          <w:tcPr>
            <w:tcW w:w="2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437F" w:rsidRPr="00257972" w:rsidRDefault="0002437F" w:rsidP="0039734F">
            <w:r w:rsidRPr="00257972">
              <w:t>Постоянно</w:t>
            </w:r>
          </w:p>
        </w:tc>
      </w:tr>
      <w:tr w:rsidR="0002437F" w:rsidRPr="00257972" w:rsidTr="0039734F"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437F" w:rsidRPr="00257972" w:rsidRDefault="0002437F" w:rsidP="0039734F">
            <w:r w:rsidRPr="00257972">
              <w:t>5.5.</w:t>
            </w:r>
          </w:p>
        </w:tc>
        <w:tc>
          <w:tcPr>
            <w:tcW w:w="4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437F" w:rsidRPr="00257972" w:rsidRDefault="0002437F" w:rsidP="0039734F">
            <w:r w:rsidRPr="00257972">
              <w:t>Экспертиза жалоб и обращений граждан, поступающих через информационные каналы связи (электронная почта, телефон, гостевая книга сайта школы) на предмет установления фактов проявления коррупции должностными лицами школы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437F" w:rsidRPr="00257972" w:rsidRDefault="0002437F" w:rsidP="0039734F">
            <w:r w:rsidRPr="00257972">
              <w:t>Директор</w:t>
            </w:r>
          </w:p>
        </w:tc>
        <w:tc>
          <w:tcPr>
            <w:tcW w:w="2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437F" w:rsidRDefault="0002437F" w:rsidP="0039734F">
            <w:r w:rsidRPr="00257972">
              <w:t xml:space="preserve">По мере </w:t>
            </w:r>
          </w:p>
          <w:p w:rsidR="0002437F" w:rsidRPr="00257972" w:rsidRDefault="0002437F" w:rsidP="0039734F">
            <w:r w:rsidRPr="00257972">
              <w:t>поступления обращений</w:t>
            </w:r>
          </w:p>
        </w:tc>
      </w:tr>
      <w:tr w:rsidR="0002437F" w:rsidRPr="00257972" w:rsidTr="0039734F"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437F" w:rsidRPr="00257972" w:rsidRDefault="0002437F" w:rsidP="0039734F">
            <w:r w:rsidRPr="00257972">
              <w:t>5.6.</w:t>
            </w:r>
          </w:p>
        </w:tc>
        <w:tc>
          <w:tcPr>
            <w:tcW w:w="4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437F" w:rsidRPr="00257972" w:rsidRDefault="0002437F" w:rsidP="0039734F">
            <w:r w:rsidRPr="00257972">
              <w:t>Общешкольные родительские собрания с включением следующих вопросов:</w:t>
            </w:r>
          </w:p>
          <w:p w:rsidR="0002437F" w:rsidRPr="00257972" w:rsidRDefault="0002437F" w:rsidP="0002437F">
            <w:pPr>
              <w:numPr>
                <w:ilvl w:val="0"/>
                <w:numId w:val="1"/>
              </w:numPr>
            </w:pPr>
            <w:r w:rsidRPr="00257972">
              <w:t>Основные конституционные права и обязанности граждан</w:t>
            </w:r>
          </w:p>
          <w:p w:rsidR="0002437F" w:rsidRPr="00257972" w:rsidRDefault="0002437F" w:rsidP="0002437F">
            <w:pPr>
              <w:numPr>
                <w:ilvl w:val="0"/>
                <w:numId w:val="1"/>
              </w:numPr>
            </w:pPr>
            <w:r w:rsidRPr="00257972">
              <w:t>Законодательство РФ об образовании</w:t>
            </w:r>
          </w:p>
          <w:p w:rsidR="0002437F" w:rsidRPr="00257972" w:rsidRDefault="0002437F" w:rsidP="0002437F">
            <w:pPr>
              <w:numPr>
                <w:ilvl w:val="0"/>
                <w:numId w:val="1"/>
              </w:numPr>
            </w:pPr>
            <w:r w:rsidRPr="00257972">
              <w:t xml:space="preserve">Ответственность несовершеннолетних. Защита </w:t>
            </w:r>
            <w:r w:rsidRPr="00257972">
              <w:lastRenderedPageBreak/>
              <w:t>прав ребёнка.</w:t>
            </w:r>
          </w:p>
          <w:p w:rsidR="0002437F" w:rsidRPr="00257972" w:rsidRDefault="0002437F" w:rsidP="0002437F">
            <w:pPr>
              <w:numPr>
                <w:ilvl w:val="0"/>
                <w:numId w:val="1"/>
              </w:numPr>
            </w:pPr>
            <w:proofErr w:type="spellStart"/>
            <w:r w:rsidRPr="00257972">
              <w:t>Антикоррупционное</w:t>
            </w:r>
            <w:proofErr w:type="spellEnd"/>
            <w:r w:rsidRPr="00257972">
              <w:t xml:space="preserve"> мировоззрение в современном обществе.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437F" w:rsidRPr="00257972" w:rsidRDefault="0002437F" w:rsidP="0039734F">
            <w:r w:rsidRPr="00257972">
              <w:lastRenderedPageBreak/>
              <w:t>Дире</w:t>
            </w:r>
            <w:r>
              <w:t>ктор, заместитель директора по УВР, классные руководители</w:t>
            </w:r>
          </w:p>
        </w:tc>
        <w:tc>
          <w:tcPr>
            <w:tcW w:w="2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437F" w:rsidRPr="00257972" w:rsidRDefault="0002437F" w:rsidP="0039734F">
            <w:r w:rsidRPr="00257972">
              <w:t>Согласно Годовому плану работы</w:t>
            </w:r>
          </w:p>
        </w:tc>
      </w:tr>
      <w:tr w:rsidR="0002437F" w:rsidRPr="00257972" w:rsidTr="0039734F"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437F" w:rsidRPr="00257972" w:rsidRDefault="0002437F" w:rsidP="0039734F">
            <w:r w:rsidRPr="00257972">
              <w:lastRenderedPageBreak/>
              <w:t>5.7.</w:t>
            </w:r>
          </w:p>
        </w:tc>
        <w:tc>
          <w:tcPr>
            <w:tcW w:w="4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437F" w:rsidRPr="00257972" w:rsidRDefault="0002437F" w:rsidP="0039734F">
            <w:r w:rsidRPr="00257972">
              <w:t xml:space="preserve">Обеспечение наличия в свободном доступе Книги </w:t>
            </w:r>
            <w:r>
              <w:t>устного обращения граждан</w:t>
            </w:r>
            <w:r w:rsidRPr="00257972">
              <w:t>, открытого (беспарольного) доступ к Гостевой книге сайта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437F" w:rsidRPr="00257972" w:rsidRDefault="0002437F" w:rsidP="0039734F">
            <w:r>
              <w:t>Директор, учитель информатики</w:t>
            </w:r>
          </w:p>
        </w:tc>
        <w:tc>
          <w:tcPr>
            <w:tcW w:w="2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437F" w:rsidRPr="00257972" w:rsidRDefault="0002437F" w:rsidP="0039734F">
            <w:r w:rsidRPr="00257972">
              <w:t>В течение года</w:t>
            </w:r>
          </w:p>
        </w:tc>
      </w:tr>
      <w:tr w:rsidR="0002437F" w:rsidRPr="00257972" w:rsidTr="0039734F"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437F" w:rsidRPr="00257972" w:rsidRDefault="0002437F" w:rsidP="0039734F">
            <w:r w:rsidRPr="00257972">
              <w:rPr>
                <w:b/>
                <w:bCs/>
              </w:rPr>
              <w:t>6.</w:t>
            </w:r>
          </w:p>
        </w:tc>
        <w:tc>
          <w:tcPr>
            <w:tcW w:w="960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437F" w:rsidRPr="00257972" w:rsidRDefault="0002437F" w:rsidP="0039734F">
            <w:r w:rsidRPr="00257972">
              <w:rPr>
                <w:b/>
                <w:bCs/>
              </w:rPr>
              <w:t>Правовое просвещение и повышение антикоррупционной компетентности работников</w:t>
            </w:r>
          </w:p>
        </w:tc>
      </w:tr>
      <w:tr w:rsidR="0002437F" w:rsidRPr="00257972" w:rsidTr="0039734F"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437F" w:rsidRPr="00257972" w:rsidRDefault="0002437F" w:rsidP="0039734F">
            <w:r w:rsidRPr="00257972">
              <w:t>6.1</w:t>
            </w:r>
          </w:p>
        </w:tc>
        <w:tc>
          <w:tcPr>
            <w:tcW w:w="4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437F" w:rsidRPr="00257972" w:rsidRDefault="0002437F" w:rsidP="0039734F">
            <w:r w:rsidRPr="00257972">
              <w:t>Мониторинг изменений действующего законодательства в области противодействия коррупции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437F" w:rsidRPr="00257972" w:rsidRDefault="0002437F" w:rsidP="0039734F">
            <w:r w:rsidRPr="00257972">
              <w:t>Директор</w:t>
            </w:r>
          </w:p>
        </w:tc>
        <w:tc>
          <w:tcPr>
            <w:tcW w:w="2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437F" w:rsidRPr="00257972" w:rsidRDefault="0002437F" w:rsidP="0039734F">
            <w:r w:rsidRPr="00257972">
              <w:t>В течение года</w:t>
            </w:r>
          </w:p>
        </w:tc>
      </w:tr>
      <w:tr w:rsidR="0002437F" w:rsidRPr="00257972" w:rsidTr="0039734F"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437F" w:rsidRPr="00257972" w:rsidRDefault="0002437F" w:rsidP="0039734F">
            <w:r w:rsidRPr="00257972">
              <w:t>6.2</w:t>
            </w:r>
          </w:p>
        </w:tc>
        <w:tc>
          <w:tcPr>
            <w:tcW w:w="4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437F" w:rsidRPr="00257972" w:rsidRDefault="0002437F" w:rsidP="0039734F">
            <w:r w:rsidRPr="00257972">
              <w:t>Рассмотрение вопросов исполнения законодательства о борьбе с коррупцией на совещаниях при директо</w:t>
            </w:r>
            <w:r>
              <w:t>ре, общих собраниях работников.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437F" w:rsidRPr="00257972" w:rsidRDefault="0002437F" w:rsidP="0039734F">
            <w:r w:rsidRPr="00257972">
              <w:t>Директор</w:t>
            </w:r>
          </w:p>
          <w:p w:rsidR="0002437F" w:rsidRPr="00257972" w:rsidRDefault="0002437F" w:rsidP="0039734F">
            <w:r>
              <w:t>Заместитель директора по УВР</w:t>
            </w:r>
          </w:p>
        </w:tc>
        <w:tc>
          <w:tcPr>
            <w:tcW w:w="2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437F" w:rsidRPr="00257972" w:rsidRDefault="0002437F" w:rsidP="0039734F">
            <w:r w:rsidRPr="00257972">
              <w:t>В течение года</w:t>
            </w:r>
          </w:p>
        </w:tc>
      </w:tr>
      <w:tr w:rsidR="0002437F" w:rsidRPr="00257972" w:rsidTr="0039734F"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437F" w:rsidRPr="00257972" w:rsidRDefault="0002437F" w:rsidP="0039734F">
            <w:r>
              <w:rPr>
                <w:b/>
                <w:bCs/>
              </w:rPr>
              <w:t>7</w:t>
            </w:r>
            <w:r w:rsidRPr="00257972">
              <w:rPr>
                <w:b/>
                <w:bCs/>
              </w:rPr>
              <w:t>.</w:t>
            </w:r>
          </w:p>
        </w:tc>
        <w:tc>
          <w:tcPr>
            <w:tcW w:w="960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437F" w:rsidRPr="00257972" w:rsidRDefault="0002437F" w:rsidP="0039734F">
            <w:r w:rsidRPr="00257972">
              <w:rPr>
                <w:b/>
                <w:bCs/>
              </w:rPr>
              <w:t>Осуществление контроля финансово-хозяйственной и образовательной деятельности в целях предупреждения коррупции</w:t>
            </w:r>
          </w:p>
        </w:tc>
      </w:tr>
      <w:tr w:rsidR="0002437F" w:rsidRPr="00257972" w:rsidTr="0039734F"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437F" w:rsidRPr="00257972" w:rsidRDefault="0002437F" w:rsidP="0039734F">
            <w:r>
              <w:t>7</w:t>
            </w:r>
            <w:r w:rsidRPr="00257972">
              <w:t>.1</w:t>
            </w:r>
          </w:p>
        </w:tc>
        <w:tc>
          <w:tcPr>
            <w:tcW w:w="4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437F" w:rsidRPr="00257972" w:rsidRDefault="0002437F" w:rsidP="0039734F">
            <w:r w:rsidRPr="00257972">
              <w:t>Осуществление контроля за соблюдением требований, установленных 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437F" w:rsidRPr="00257972" w:rsidRDefault="0002437F" w:rsidP="0039734F">
            <w:r w:rsidRPr="00257972">
              <w:t>Директор,</w:t>
            </w:r>
            <w:r>
              <w:t xml:space="preserve"> </w:t>
            </w:r>
            <w:r w:rsidRPr="00257972">
              <w:t>контрактный управляющий</w:t>
            </w:r>
          </w:p>
        </w:tc>
        <w:tc>
          <w:tcPr>
            <w:tcW w:w="2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437F" w:rsidRPr="00257972" w:rsidRDefault="0002437F" w:rsidP="0039734F">
            <w:r w:rsidRPr="00257972">
              <w:t>В течение года</w:t>
            </w:r>
          </w:p>
        </w:tc>
      </w:tr>
      <w:tr w:rsidR="0002437F" w:rsidRPr="00257972" w:rsidTr="0039734F"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437F" w:rsidRPr="00257972" w:rsidRDefault="0002437F" w:rsidP="0039734F">
            <w:r>
              <w:t>7.2</w:t>
            </w:r>
          </w:p>
        </w:tc>
        <w:tc>
          <w:tcPr>
            <w:tcW w:w="4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437F" w:rsidRPr="00257972" w:rsidRDefault="0002437F" w:rsidP="0039734F">
            <w:r w:rsidRPr="00257972">
              <w:t>Осуществление контроля за целевым использованием бюджетных средств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437F" w:rsidRPr="00257972" w:rsidRDefault="0002437F" w:rsidP="0039734F">
            <w:r w:rsidRPr="00257972">
              <w:t>Дир</w:t>
            </w:r>
            <w:r>
              <w:t>ектор, контрактный управляющий</w:t>
            </w:r>
          </w:p>
        </w:tc>
        <w:tc>
          <w:tcPr>
            <w:tcW w:w="2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437F" w:rsidRPr="00257972" w:rsidRDefault="0002437F" w:rsidP="0039734F">
            <w:r w:rsidRPr="00257972">
              <w:t>В течение года</w:t>
            </w:r>
          </w:p>
        </w:tc>
      </w:tr>
    </w:tbl>
    <w:p w:rsidR="0002437F" w:rsidRPr="00257972" w:rsidRDefault="0002437F" w:rsidP="0002437F"/>
    <w:p w:rsidR="0002437F" w:rsidRDefault="0002437F" w:rsidP="0002437F"/>
    <w:p w:rsidR="0002437F" w:rsidRDefault="0002437F" w:rsidP="0002437F"/>
    <w:p w:rsidR="0002437F" w:rsidRDefault="0002437F" w:rsidP="0002437F"/>
    <w:p w:rsidR="0002437F" w:rsidRDefault="0002437F" w:rsidP="0002437F"/>
    <w:p w:rsidR="0002437F" w:rsidRDefault="0002437F" w:rsidP="0002437F"/>
    <w:p w:rsidR="0002437F" w:rsidRDefault="0002437F" w:rsidP="0002437F"/>
    <w:p w:rsidR="0002437F" w:rsidRDefault="0002437F" w:rsidP="0002437F"/>
    <w:p w:rsidR="0002437F" w:rsidRDefault="0002437F" w:rsidP="0002437F"/>
    <w:p w:rsidR="0002437F" w:rsidRDefault="0002437F" w:rsidP="0002437F"/>
    <w:p w:rsidR="0002437F" w:rsidRDefault="0002437F" w:rsidP="0002437F"/>
    <w:p w:rsidR="0002437F" w:rsidRDefault="0002437F" w:rsidP="0002437F"/>
    <w:p w:rsidR="0002437F" w:rsidRDefault="0002437F" w:rsidP="0002437F"/>
    <w:p w:rsidR="0002437F" w:rsidRDefault="0002437F" w:rsidP="0002437F"/>
    <w:p w:rsidR="00B84355" w:rsidRDefault="00B84355"/>
    <w:sectPr w:rsidR="00B84355" w:rsidSect="0002437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4B7EAC"/>
    <w:multiLevelType w:val="multilevel"/>
    <w:tmpl w:val="C08E7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437F"/>
    <w:rsid w:val="0002437F"/>
    <w:rsid w:val="00272C07"/>
    <w:rsid w:val="005F7407"/>
    <w:rsid w:val="009E3AA3"/>
    <w:rsid w:val="00B84355"/>
    <w:rsid w:val="00E522C7"/>
    <w:rsid w:val="00EE6B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3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746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2018-12-12T09:56:00Z</dcterms:created>
  <dcterms:modified xsi:type="dcterms:W3CDTF">2021-04-09T07:18:00Z</dcterms:modified>
</cp:coreProperties>
</file>